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3DEAA453"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511197">
        <w:rPr>
          <w:rFonts w:ascii="Arial" w:eastAsia="Arial Unicode MS" w:hAnsi="Arial" w:cs="Arial"/>
          <w:b/>
          <w:sz w:val="22"/>
          <w:szCs w:val="22"/>
        </w:rPr>
        <w:t>0</w:t>
      </w:r>
      <w:r w:rsidR="007B49E8">
        <w:rPr>
          <w:rFonts w:ascii="Arial" w:eastAsia="Arial Unicode MS" w:hAnsi="Arial" w:cs="Arial"/>
          <w:b/>
          <w:sz w:val="22"/>
          <w:szCs w:val="22"/>
        </w:rPr>
        <w:t>3</w:t>
      </w:r>
      <w:r w:rsidR="00A82AB1">
        <w:rPr>
          <w:rFonts w:ascii="Arial" w:eastAsia="Arial Unicode MS" w:hAnsi="Arial" w:cs="Arial"/>
          <w:b/>
          <w:sz w:val="22"/>
          <w:szCs w:val="22"/>
        </w:rPr>
        <w:t>4</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A82AB1">
        <w:rPr>
          <w:rFonts w:ascii="Arial" w:eastAsia="Arial Unicode MS" w:hAnsi="Arial" w:cs="Arial"/>
          <w:b/>
          <w:sz w:val="22"/>
          <w:szCs w:val="22"/>
        </w:rPr>
        <w:t>7</w:t>
      </w:r>
      <w:r w:rsidR="00E71BAA">
        <w:rPr>
          <w:rFonts w:ascii="Arial" w:eastAsia="Arial Unicode MS" w:hAnsi="Arial" w:cs="Arial"/>
          <w:b/>
          <w:sz w:val="22"/>
          <w:szCs w:val="22"/>
        </w:rPr>
        <w:t xml:space="preserve"> / </w:t>
      </w:r>
      <w:r w:rsidR="00A82AB1">
        <w:rPr>
          <w:rFonts w:ascii="Arial" w:eastAsia="Arial Unicode MS" w:hAnsi="Arial" w:cs="Arial"/>
          <w:b/>
          <w:sz w:val="22"/>
          <w:szCs w:val="22"/>
        </w:rPr>
        <w:t>7</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3CFCCB0A"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7C46F6">
        <w:rPr>
          <w:rFonts w:ascii="Arial" w:eastAsia="Arial Unicode MS" w:hAnsi="Arial" w:cs="Arial"/>
          <w:sz w:val="22"/>
          <w:szCs w:val="22"/>
        </w:rPr>
        <w:t>siete</w:t>
      </w:r>
      <w:r w:rsidR="009E4D8C">
        <w:rPr>
          <w:rFonts w:ascii="Arial" w:eastAsia="Arial Unicode MS" w:hAnsi="Arial" w:cs="Arial"/>
          <w:sz w:val="22"/>
          <w:szCs w:val="22"/>
        </w:rPr>
        <w:t xml:space="preserve"> (</w:t>
      </w:r>
      <w:r w:rsidR="007C46F6">
        <w:rPr>
          <w:rFonts w:ascii="Arial" w:eastAsia="Arial Unicode MS" w:hAnsi="Arial" w:cs="Arial"/>
          <w:sz w:val="22"/>
          <w:szCs w:val="22"/>
        </w:rPr>
        <w:t>07</w:t>
      </w:r>
      <w:r w:rsidR="009E4D8C">
        <w:rPr>
          <w:rFonts w:ascii="Arial" w:eastAsia="Arial Unicode MS" w:hAnsi="Arial" w:cs="Arial"/>
          <w:sz w:val="22"/>
          <w:szCs w:val="22"/>
        </w:rPr>
        <w:t xml:space="preserve">) días del mes de </w:t>
      </w:r>
      <w:r w:rsidR="00784FB7">
        <w:rPr>
          <w:rFonts w:ascii="Arial" w:eastAsia="Arial Unicode MS" w:hAnsi="Arial" w:cs="Arial"/>
          <w:sz w:val="22"/>
          <w:szCs w:val="22"/>
        </w:rPr>
        <w:t>julio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0701FCC1"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0701FCC1" w:rsidR="0059196C" w:rsidRDefault="0059196C" w:rsidP="00635B4E"/>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2AD14D40" w:rsidR="0059196C" w:rsidRPr="0054793E" w:rsidRDefault="007C46F6"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en7spuIAAAAOAQAADwAAAGRycy9kb3du&#10;cmV2LnhtbExPy07DMBC8I/EP1iJxQdQJSdOQxqkQCAQ3KAiubrxNIvwItpuGv2c5wWWl3ZmdR72Z&#10;jWYT+jA4KyBdJMDQtk4NthPw9np/WQILUVoltbMo4BsDbJrTk1pWyh3tC07b2DESsaGSAvoYx4rz&#10;0PZoZFi4ES1he+eNjLT6jisvjyRuNL9KkoIbOVhy6OWItz22n9uDEVDmj9NHeMqe39tir6/jxWp6&#10;+PJCnJ/Nd2saN2tgEef49wG/HSg/NBRs5w5WBaYFZOkqJyoBaQaMCNmyoMNOQL4sgTc1/1+j+QEA&#10;AP//AwBQSwECLQAUAAYACAAAACEAtoM4kv4AAADhAQAAEwAAAAAAAAAAAAAAAAAAAAAAW0NvbnRl&#10;bnRfVHlwZXNdLnhtbFBLAQItABQABgAIAAAAIQA4/SH/1gAAAJQBAAALAAAAAAAAAAAAAAAAAC8B&#10;AABfcmVscy8ucmVsc1BLAQItABQABgAIAAAAIQAPU2JpLQIAAFcEAAAOAAAAAAAAAAAAAAAAAC4C&#10;AABkcnMvZTJvRG9jLnhtbFBLAQItABQABgAIAAAAIQB6fuym4gAAAA4BAAAPAAAAAAAAAAAAAAAA&#10;AIcEAABkcnMvZG93bnJldi54bWxQSwUGAAAAAAQABADzAAAAlgUAAAAA&#10;">
                <v:textbox>
                  <w:txbxContent>
                    <w:p w14:paraId="450F0940" w14:textId="2AD14D40" w:rsidR="0059196C" w:rsidRPr="0054793E" w:rsidRDefault="007C46F6" w:rsidP="00B94FF9">
                      <w:pPr>
                        <w:rPr>
                          <w:b/>
                          <w:sz w:val="20"/>
                          <w:szCs w:val="20"/>
                          <w:lang w:val="es-ES"/>
                        </w:rPr>
                      </w:pPr>
                      <w:r>
                        <w:rPr>
                          <w:b/>
                          <w:sz w:val="20"/>
                          <w:szCs w:val="20"/>
                          <w:lang w:val="es-ES"/>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1DF29374" w:rsidR="0059196C" w:rsidRPr="00A82AB1" w:rsidRDefault="0059196C" w:rsidP="00FC0E3C">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DOJrKR4gAAAA4BAAAPAAAAZHJzL2Rvd25y&#10;ZXYueG1sTE9NT8MwDL0j8R8iI3FBW9qtjK5rOiEQaNxgQ3DNGq+tyEdJsq78e7wTXCw/+/n5vXI9&#10;Gs0G9KFzVkA6TYChrZ3qbCPgffc0yYGFKK2S2lkU8IMB1tXlRSkL5U72DYdtbBiJ2FBIAW2MfcF5&#10;qFs0Mkxdj5Z2B+eNjAR9w5WXJxI3ms+SZMGN7Cx9aGWPDy3WX9ujEZBnm+EzvMxfP+rFQS/jzd3w&#10;/O2FuL4aH1dU7lfAIo7x7wLOGcg/VGRs745WBaYJJ7MlUalJ58DOhCylwV5AdpsDr0r+P0b1CwAA&#10;//8DAFBLAQItABQABgAIAAAAIQC2gziS/gAAAOEBAAATAAAAAAAAAAAAAAAAAAAAAABbQ29udGVu&#10;dF9UeXBlc10ueG1sUEsBAi0AFAAGAAgAAAAhADj9If/WAAAAlAEAAAsAAAAAAAAAAAAAAAAALwEA&#10;AF9yZWxzLy5yZWxzUEsBAi0AFAAGAAgAAAAhAC2XFtksAgAAVwQAAA4AAAAAAAAAAAAAAAAALgIA&#10;AGRycy9lMm9Eb2MueG1sUEsBAi0AFAAGAAgAAAAhAM4mspHiAAAADgEAAA8AAAAAAAAAAAAAAAAA&#10;hgQAAGRycy9kb3ducmV2LnhtbFBLBQYAAAAABAAEAPMAAACVBQAAAAA=&#10;">
                <v:textbox>
                  <w:txbxContent>
                    <w:p w14:paraId="51115AC9" w14:textId="1DF29374" w:rsidR="0059196C" w:rsidRPr="00A82AB1" w:rsidRDefault="0059196C" w:rsidP="00FC0E3C">
                      <w:pPr>
                        <w:rPr>
                          <w:b/>
                          <w:sz w:val="20"/>
                          <w:szCs w:val="20"/>
                          <w:lang w:val="es-ES"/>
                        </w:rPr>
                      </w:pP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456C10A9"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Pr>
          <w:rFonts w:ascii="Arial" w:eastAsia="Arial Unicode MS" w:hAnsi="Arial" w:cs="Arial"/>
          <w:b/>
          <w:sz w:val="22"/>
          <w:szCs w:val="22"/>
          <w:u w:val="single"/>
        </w:rPr>
        <w:t xml:space="preserve">GESTIÓN </w:t>
      </w:r>
      <w:r w:rsidR="007C46F6">
        <w:rPr>
          <w:rFonts w:ascii="Arial" w:eastAsia="Arial Unicode MS" w:hAnsi="Arial" w:cs="Arial"/>
          <w:b/>
          <w:sz w:val="22"/>
          <w:szCs w:val="22"/>
          <w:u w:val="single"/>
        </w:rPr>
        <w:t>SEGURIDAD</w:t>
      </w:r>
    </w:p>
    <w:p w14:paraId="5DC80FAA" w14:textId="77777777" w:rsidR="00715833" w:rsidRDefault="00715833" w:rsidP="00477515">
      <w:pPr>
        <w:jc w:val="both"/>
        <w:rPr>
          <w:rFonts w:ascii="Arial" w:eastAsia="Arial Unicode MS" w:hAnsi="Arial" w:cs="Arial"/>
          <w:b/>
          <w:sz w:val="22"/>
          <w:szCs w:val="22"/>
          <w:u w:val="single"/>
        </w:rPr>
      </w:pPr>
    </w:p>
    <w:p w14:paraId="5402956F" w14:textId="5F0DD8A7"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SUBPROCESO: PRESTAR SEGURIDAD A PERSONAS (PS)</w:t>
      </w:r>
    </w:p>
    <w:p w14:paraId="313D6E16" w14:textId="77777777" w:rsidR="00715833" w:rsidRDefault="00715833" w:rsidP="007C46F6">
      <w:pPr>
        <w:jc w:val="both"/>
        <w:rPr>
          <w:rFonts w:ascii="Arial" w:eastAsia="Arial Unicode MS" w:hAnsi="Arial" w:cs="Arial"/>
          <w:b/>
          <w:sz w:val="22"/>
          <w:szCs w:val="22"/>
          <w:u w:val="single"/>
        </w:rPr>
      </w:pPr>
    </w:p>
    <w:p w14:paraId="08342881" w14:textId="40257725" w:rsidR="007C46F6" w:rsidRDefault="007C46F6" w:rsidP="00477515">
      <w:pPr>
        <w:jc w:val="both"/>
        <w:rPr>
          <w:rFonts w:ascii="Arial" w:eastAsia="Arial Unicode MS" w:hAnsi="Arial" w:cs="Arial"/>
          <w:b/>
          <w:sz w:val="22"/>
          <w:szCs w:val="22"/>
        </w:rPr>
      </w:pPr>
      <w:r>
        <w:rPr>
          <w:rFonts w:ascii="Arial" w:eastAsia="Arial Unicode MS" w:hAnsi="Arial" w:cs="Arial"/>
          <w:b/>
          <w:sz w:val="22"/>
          <w:szCs w:val="22"/>
        </w:rPr>
        <w:t>MODIFICACIÓN</w:t>
      </w:r>
    </w:p>
    <w:p w14:paraId="4E4D38FE" w14:textId="5C1B92A2" w:rsidR="007C46F6" w:rsidRPr="00BF65B7" w:rsidRDefault="007C46F6" w:rsidP="00BF65B7">
      <w:pPr>
        <w:pStyle w:val="Prrafodelista"/>
        <w:numPr>
          <w:ilvl w:val="0"/>
          <w:numId w:val="22"/>
        </w:numPr>
        <w:jc w:val="both"/>
        <w:rPr>
          <w:rFonts w:ascii="Arial" w:eastAsia="Arial Unicode MS" w:hAnsi="Arial" w:cs="Arial"/>
          <w:bCs/>
          <w:sz w:val="22"/>
          <w:szCs w:val="22"/>
        </w:rPr>
      </w:pPr>
      <w:r w:rsidRPr="00BF65B7">
        <w:rPr>
          <w:rFonts w:ascii="Arial" w:eastAsia="Arial Unicode MS" w:hAnsi="Arial" w:cs="Arial"/>
          <w:bCs/>
          <w:sz w:val="22"/>
          <w:szCs w:val="22"/>
        </w:rPr>
        <w:t xml:space="preserve">GUIA DE ARMAMENTO. CÓDIGO </w:t>
      </w:r>
      <w:r w:rsidRPr="00BF65B7">
        <w:rPr>
          <w:rFonts w:ascii="Arial" w:eastAsia="Arial Unicode MS" w:hAnsi="Arial" w:cs="Arial"/>
          <w:sz w:val="22"/>
          <w:szCs w:val="22"/>
        </w:rPr>
        <w:t>GUI-GS-PS-001. Versión 2.</w:t>
      </w:r>
    </w:p>
    <w:p w14:paraId="405E151E" w14:textId="6E362935" w:rsidR="007C46F6" w:rsidRPr="00BF65B7" w:rsidRDefault="007C46F6" w:rsidP="00BF65B7">
      <w:pPr>
        <w:pStyle w:val="Prrafodelista"/>
        <w:numPr>
          <w:ilvl w:val="0"/>
          <w:numId w:val="22"/>
        </w:numPr>
        <w:jc w:val="both"/>
        <w:rPr>
          <w:rFonts w:ascii="Arial" w:eastAsia="Arial Unicode MS" w:hAnsi="Arial" w:cs="Arial"/>
          <w:sz w:val="22"/>
          <w:szCs w:val="22"/>
        </w:rPr>
      </w:pPr>
      <w:r w:rsidRPr="00BF65B7">
        <w:rPr>
          <w:rFonts w:ascii="Arial" w:eastAsia="Arial Unicode MS" w:hAnsi="Arial" w:cs="Arial"/>
          <w:bCs/>
          <w:sz w:val="22"/>
          <w:szCs w:val="22"/>
        </w:rPr>
        <w:t xml:space="preserve">GUIA OPERATIVA DE SEGURIDAD EMPRESA DE VIGILANCIA Y SEGURIDAD PRIVADA. CÓDIGO </w:t>
      </w:r>
      <w:r w:rsidRPr="00BF65B7">
        <w:rPr>
          <w:rFonts w:ascii="Arial" w:eastAsia="Arial Unicode MS" w:hAnsi="Arial" w:cs="Arial"/>
          <w:sz w:val="22"/>
          <w:szCs w:val="22"/>
        </w:rPr>
        <w:t>GUI-GS-PS-002. Versión 2.</w:t>
      </w:r>
    </w:p>
    <w:p w14:paraId="3B0327B3" w14:textId="55117487" w:rsidR="000258AB" w:rsidRDefault="000258AB" w:rsidP="007671D7">
      <w:pPr>
        <w:rPr>
          <w:rFonts w:ascii="Arial" w:eastAsia="Arial Unicode MS" w:hAnsi="Arial" w:cs="Arial"/>
          <w:bCs/>
          <w:iCs/>
          <w:sz w:val="22"/>
          <w:szCs w:val="22"/>
        </w:rPr>
      </w:pPr>
    </w:p>
    <w:p w14:paraId="6BCCDCCC" w14:textId="77777777" w:rsidR="007671D7" w:rsidRPr="007671D7" w:rsidRDefault="007671D7" w:rsidP="007671D7">
      <w:pPr>
        <w:rPr>
          <w:rFonts w:ascii="Arial" w:eastAsia="Arial Unicode MS" w:hAnsi="Arial" w:cs="Arial"/>
          <w:bCs/>
          <w:iCs/>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350BD19B" w14:textId="77777777" w:rsidR="009611AE" w:rsidRPr="009C14CC"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2063A45C" w14:textId="77777777" w:rsidR="009611AE" w:rsidRDefault="009611AE" w:rsidP="00912713">
      <w:pPr>
        <w:jc w:val="both"/>
        <w:rPr>
          <w:rFonts w:ascii="Arial" w:eastAsia="Arial Unicode MS" w:hAnsi="Arial" w:cs="Arial"/>
        </w:rPr>
      </w:pPr>
    </w:p>
    <w:p w14:paraId="13F1DA6B" w14:textId="7A85C088" w:rsidR="007B49E8" w:rsidRPr="007671D7" w:rsidRDefault="007B49E8" w:rsidP="00912713">
      <w:pPr>
        <w:jc w:val="both"/>
        <w:rPr>
          <w:rFonts w:ascii="Arial" w:eastAsia="Arial Unicode MS" w:hAnsi="Arial" w:cs="Arial"/>
        </w:rPr>
      </w:pPr>
      <w:r w:rsidRPr="007671D7">
        <w:rPr>
          <w:rFonts w:ascii="Arial" w:eastAsia="Arial Unicode MS" w:hAnsi="Arial" w:cs="Arial"/>
        </w:rPr>
        <w:t xml:space="preserve">En sesiones de consultoría </w:t>
      </w:r>
      <w:r w:rsidR="007671D7" w:rsidRPr="007671D7">
        <w:rPr>
          <w:rFonts w:ascii="Arial" w:eastAsia="Arial Unicode MS" w:hAnsi="Arial" w:cs="Arial"/>
        </w:rPr>
        <w:t xml:space="preserve">se </w:t>
      </w:r>
      <w:r w:rsidR="00CC7849" w:rsidRPr="007671D7">
        <w:rPr>
          <w:rFonts w:ascii="Arial" w:eastAsia="Arial Unicode MS" w:hAnsi="Arial" w:cs="Arial"/>
        </w:rPr>
        <w:t>brindó</w:t>
      </w:r>
      <w:r w:rsidR="007671D7" w:rsidRPr="007671D7">
        <w:rPr>
          <w:rFonts w:ascii="Arial" w:eastAsia="Arial Unicode MS" w:hAnsi="Arial" w:cs="Arial"/>
        </w:rPr>
        <w:t xml:space="preserve"> asesoría técnica para la actualización de las </w:t>
      </w:r>
      <w:r w:rsidR="00715833">
        <w:rPr>
          <w:rFonts w:ascii="Arial" w:eastAsia="Arial Unicode MS" w:hAnsi="Arial" w:cs="Arial"/>
        </w:rPr>
        <w:t>dos guías</w:t>
      </w:r>
      <w:r w:rsidR="007671D7" w:rsidRPr="007671D7">
        <w:rPr>
          <w:rFonts w:ascii="Arial" w:eastAsia="Arial Unicode MS" w:hAnsi="Arial" w:cs="Arial"/>
        </w:rPr>
        <w:t xml:space="preserve"> </w:t>
      </w:r>
      <w:r w:rsidR="00715833">
        <w:rPr>
          <w:rFonts w:ascii="Arial" w:eastAsia="Arial Unicode MS" w:hAnsi="Arial" w:cs="Arial"/>
        </w:rPr>
        <w:t>al doctor Astolfo Rivas</w:t>
      </w:r>
      <w:r w:rsidR="007671D7" w:rsidRPr="007671D7">
        <w:rPr>
          <w:rFonts w:ascii="Arial" w:eastAsia="Arial Unicode MS" w:hAnsi="Arial" w:cs="Arial"/>
        </w:rPr>
        <w:t>.</w:t>
      </w:r>
    </w:p>
    <w:p w14:paraId="2C4120ED" w14:textId="5998E270" w:rsidR="007671D7" w:rsidRPr="007671D7" w:rsidRDefault="007671D7" w:rsidP="00912713">
      <w:pPr>
        <w:jc w:val="both"/>
        <w:rPr>
          <w:rFonts w:ascii="Arial" w:eastAsia="Arial Unicode MS" w:hAnsi="Arial" w:cs="Arial"/>
        </w:rPr>
      </w:pPr>
    </w:p>
    <w:p w14:paraId="6EDF5D6E" w14:textId="7D77D01B" w:rsidR="007B49E8" w:rsidRDefault="007B49E8" w:rsidP="00912713">
      <w:pPr>
        <w:jc w:val="both"/>
        <w:rPr>
          <w:rFonts w:ascii="Arial" w:eastAsia="Arial Unicode MS" w:hAnsi="Arial" w:cs="Arial"/>
        </w:rPr>
      </w:pPr>
      <w:r w:rsidRPr="007671D7">
        <w:rPr>
          <w:rFonts w:ascii="Arial" w:eastAsia="Arial Unicode MS" w:hAnsi="Arial" w:cs="Arial"/>
        </w:rPr>
        <w:t xml:space="preserve">Todo lo anterior conforme a lo trazado en el plan de </w:t>
      </w:r>
      <w:r w:rsidR="00CC7849" w:rsidRPr="007671D7">
        <w:rPr>
          <w:rFonts w:ascii="Arial" w:eastAsia="Arial Unicode MS" w:hAnsi="Arial" w:cs="Arial"/>
        </w:rPr>
        <w:t>mejoramiento</w:t>
      </w:r>
      <w:r w:rsidRPr="007671D7">
        <w:rPr>
          <w:rFonts w:ascii="Arial" w:eastAsia="Arial Unicode MS" w:hAnsi="Arial" w:cs="Arial"/>
        </w:rPr>
        <w:t xml:space="preserve"> del proceso de Gestión de </w:t>
      </w:r>
      <w:r w:rsidR="00715833">
        <w:rPr>
          <w:rFonts w:ascii="Arial" w:eastAsia="Arial Unicode MS" w:hAnsi="Arial" w:cs="Arial"/>
        </w:rPr>
        <w:t>Seguridad</w:t>
      </w:r>
      <w:r w:rsidRPr="007671D7">
        <w:rPr>
          <w:rFonts w:ascii="Arial" w:eastAsia="Arial Unicode MS" w:hAnsi="Arial" w:cs="Arial"/>
        </w:rPr>
        <w:t>.</w:t>
      </w:r>
    </w:p>
    <w:p w14:paraId="65E4ED17" w14:textId="77777777" w:rsidR="00912713" w:rsidRDefault="00912713" w:rsidP="00912713">
      <w:pPr>
        <w:jc w:val="both"/>
        <w:rPr>
          <w:rFonts w:ascii="Arial" w:eastAsia="Arial Unicode MS" w:hAnsi="Arial" w:cs="Arial"/>
        </w:rPr>
      </w:pPr>
    </w:p>
    <w:p w14:paraId="443E0B49" w14:textId="77777777" w:rsidR="00FF24C0" w:rsidRPr="0044592F" w:rsidRDefault="00FF24C0"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Para la formalización de la modificación de los documentos(s) mencionado(s), se firma la presente Acta por los suscritos Jefe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77777777"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10835106" w:rsidR="00152853" w:rsidRDefault="00715833" w:rsidP="00152853">
            <w:pPr>
              <w:jc w:val="both"/>
              <w:rPr>
                <w:rFonts w:ascii="Arial" w:eastAsia="Arial Unicode MS" w:hAnsi="Arial" w:cs="Arial"/>
                <w:b/>
                <w:sz w:val="22"/>
                <w:szCs w:val="22"/>
              </w:rPr>
            </w:pPr>
            <w:r>
              <w:rPr>
                <w:rFonts w:ascii="Arial" w:eastAsia="Arial Unicode MS" w:hAnsi="Arial" w:cs="Arial"/>
                <w:b/>
                <w:sz w:val="22"/>
                <w:szCs w:val="22"/>
              </w:rPr>
              <w:t>GUSTAVO ADOLFO RICAURTE TAPIA</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1271ADB5"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 xml:space="preserve">Jefe División </w:t>
            </w:r>
            <w:r w:rsidR="00715833">
              <w:rPr>
                <w:rFonts w:ascii="Arial" w:eastAsia="Arial Unicode MS" w:hAnsi="Arial" w:cs="Arial"/>
                <w:sz w:val="22"/>
                <w:szCs w:val="22"/>
              </w:rPr>
              <w:t>Seguridad</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62B94242" w:rsidR="00A46983" w:rsidRPr="00121846" w:rsidRDefault="00A46983" w:rsidP="000755BB">
      <w:pPr>
        <w:jc w:val="both"/>
        <w:rPr>
          <w:rFonts w:ascii="Arial" w:eastAsia="Arial Unicode MS" w:hAnsi="Arial" w:cs="Arial"/>
          <w:b/>
          <w:bCs/>
          <w:sz w:val="16"/>
          <w:szCs w:val="16"/>
        </w:rPr>
      </w:pPr>
      <w:r>
        <w:rPr>
          <w:rFonts w:ascii="Arial" w:eastAsia="Arial Unicode MS" w:hAnsi="Arial" w:cs="Arial"/>
          <w:sz w:val="16"/>
          <w:szCs w:val="16"/>
        </w:rPr>
        <w:t>Revisó: Luzmila Fajardo Español</w:t>
      </w:r>
      <w:r w:rsidR="00121846">
        <w:rPr>
          <w:rFonts w:ascii="Arial" w:eastAsia="Arial Unicode MS" w:hAnsi="Arial" w:cs="Arial"/>
          <w:sz w:val="16"/>
          <w:szCs w:val="16"/>
        </w:rPr>
        <w:tab/>
      </w:r>
      <w:r w:rsidR="00121846">
        <w:rPr>
          <w:rFonts w:ascii="Arial" w:eastAsia="Arial Unicode MS" w:hAnsi="Arial" w:cs="Arial"/>
          <w:sz w:val="16"/>
          <w:szCs w:val="16"/>
        </w:rPr>
        <w:tab/>
      </w:r>
      <w:r w:rsidR="00121846">
        <w:rPr>
          <w:rFonts w:ascii="Arial" w:eastAsia="Arial Unicode MS" w:hAnsi="Arial" w:cs="Arial"/>
          <w:sz w:val="16"/>
          <w:szCs w:val="16"/>
        </w:rPr>
        <w:tab/>
      </w:r>
      <w:r w:rsidR="00121846">
        <w:rPr>
          <w:rFonts w:ascii="Arial" w:eastAsia="Arial Unicode MS" w:hAnsi="Arial" w:cs="Arial"/>
          <w:sz w:val="16"/>
          <w:szCs w:val="16"/>
        </w:rPr>
        <w:tab/>
      </w:r>
      <w:r w:rsidR="00121846">
        <w:rPr>
          <w:rFonts w:ascii="Arial" w:eastAsia="Arial Unicode MS" w:hAnsi="Arial" w:cs="Arial"/>
          <w:sz w:val="16"/>
          <w:szCs w:val="16"/>
        </w:rPr>
        <w:tab/>
      </w:r>
      <w:r w:rsidR="00121846">
        <w:rPr>
          <w:rFonts w:ascii="Arial" w:eastAsia="Arial Unicode MS" w:hAnsi="Arial" w:cs="Arial"/>
          <w:sz w:val="16"/>
          <w:szCs w:val="16"/>
        </w:rPr>
        <w:tab/>
      </w:r>
      <w:r w:rsidR="00121846" w:rsidRPr="00121846">
        <w:rPr>
          <w:rFonts w:ascii="Arial" w:eastAsia="Arial Unicode MS" w:hAnsi="Arial" w:cs="Arial"/>
          <w:b/>
          <w:bCs/>
          <w:sz w:val="16"/>
          <w:szCs w:val="16"/>
        </w:rPr>
        <w:t>ORIGINAL FIRMADO</w:t>
      </w:r>
    </w:p>
    <w:p w14:paraId="0FA67D6F" w14:textId="77777777" w:rsidR="006C2431" w:rsidRPr="00121846" w:rsidRDefault="006C2431" w:rsidP="000755BB">
      <w:pPr>
        <w:jc w:val="both"/>
        <w:rPr>
          <w:rFonts w:ascii="Arial" w:eastAsia="Arial Unicode MS" w:hAnsi="Arial" w:cs="Arial"/>
          <w:b/>
          <w:bCs/>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360D" w14:textId="77777777" w:rsidR="00E91E3F" w:rsidRDefault="00E91E3F">
      <w:r>
        <w:separator/>
      </w:r>
    </w:p>
  </w:endnote>
  <w:endnote w:type="continuationSeparator" w:id="0">
    <w:p w14:paraId="492A6220" w14:textId="77777777" w:rsidR="00E91E3F" w:rsidRDefault="00E9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8710A" w14:textId="77777777" w:rsidR="00E91E3F" w:rsidRDefault="00E91E3F">
      <w:r>
        <w:separator/>
      </w:r>
    </w:p>
  </w:footnote>
  <w:footnote w:type="continuationSeparator" w:id="0">
    <w:p w14:paraId="059FF1F2" w14:textId="77777777" w:rsidR="00E91E3F" w:rsidRDefault="00E9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E91E3F">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E91E3F">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2"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672118B"/>
    <w:multiLevelType w:val="hybridMultilevel"/>
    <w:tmpl w:val="5D364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1"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7"/>
  </w:num>
  <w:num w:numId="5">
    <w:abstractNumId w:val="9"/>
  </w:num>
  <w:num w:numId="6">
    <w:abstractNumId w:val="11"/>
  </w:num>
  <w:num w:numId="7">
    <w:abstractNumId w:val="15"/>
  </w:num>
  <w:num w:numId="8">
    <w:abstractNumId w:val="10"/>
  </w:num>
  <w:num w:numId="9">
    <w:abstractNumId w:val="5"/>
  </w:num>
  <w:num w:numId="10">
    <w:abstractNumId w:val="21"/>
  </w:num>
  <w:num w:numId="11">
    <w:abstractNumId w:val="13"/>
  </w:num>
  <w:num w:numId="12">
    <w:abstractNumId w:val="4"/>
  </w:num>
  <w:num w:numId="13">
    <w:abstractNumId w:val="20"/>
  </w:num>
  <w:num w:numId="14">
    <w:abstractNumId w:val="12"/>
  </w:num>
  <w:num w:numId="15">
    <w:abstractNumId w:val="17"/>
  </w:num>
  <w:num w:numId="16">
    <w:abstractNumId w:val="6"/>
  </w:num>
  <w:num w:numId="17">
    <w:abstractNumId w:val="8"/>
  </w:num>
  <w:num w:numId="18">
    <w:abstractNumId w:val="2"/>
  </w:num>
  <w:num w:numId="19">
    <w:abstractNumId w:val="19"/>
  </w:num>
  <w:num w:numId="20">
    <w:abstractNumId w:val="3"/>
  </w:num>
  <w:num w:numId="21">
    <w:abstractNumId w:val="18"/>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1846"/>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4FB7"/>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57D"/>
    <w:rsid w:val="00886F61"/>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65B7"/>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4928"/>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1E3F"/>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A86A6-0260-4088-840D-96186CC66F03}">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2372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4</cp:revision>
  <cp:lastPrinted>2020-02-18T20:06:00Z</cp:lastPrinted>
  <dcterms:created xsi:type="dcterms:W3CDTF">2020-07-09T15:27:00Z</dcterms:created>
  <dcterms:modified xsi:type="dcterms:W3CDTF">2020-07-27T13:20:00Z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